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E5DA6" w14:textId="49FDF815" w:rsidR="007C5B9C" w:rsidRPr="009B40A1" w:rsidRDefault="00C17A69">
      <w:pPr>
        <w:rPr>
          <w:b/>
        </w:rPr>
      </w:pPr>
      <w:r>
        <w:rPr>
          <w:b/>
        </w:rPr>
        <w:t>Sjáldsama fáir skaðar fyrra hálvár</w:t>
      </w:r>
    </w:p>
    <w:p w14:paraId="7D4B8277" w14:textId="77777777" w:rsidR="009B40A1" w:rsidRDefault="007C5B9C" w:rsidP="009B40A1">
      <w:pPr>
        <w:rPr>
          <w:b/>
        </w:rPr>
      </w:pPr>
      <w:r w:rsidRPr="009B40A1">
        <w:rPr>
          <w:b/>
        </w:rPr>
        <w:t xml:space="preserve">Higartil hevur 2021 verið </w:t>
      </w:r>
      <w:r w:rsidR="00962615">
        <w:rPr>
          <w:b/>
        </w:rPr>
        <w:t>betri enn væntað</w:t>
      </w:r>
      <w:r w:rsidR="009B40A1" w:rsidRPr="009B40A1">
        <w:rPr>
          <w:b/>
        </w:rPr>
        <w:t xml:space="preserve"> </w:t>
      </w:r>
      <w:r w:rsidRPr="009B40A1">
        <w:rPr>
          <w:b/>
        </w:rPr>
        <w:t>við sjáldsama fáum</w:t>
      </w:r>
      <w:r w:rsidR="00962615">
        <w:rPr>
          <w:b/>
        </w:rPr>
        <w:t xml:space="preserve"> skaðum</w:t>
      </w:r>
      <w:r w:rsidRPr="009B40A1">
        <w:rPr>
          <w:b/>
        </w:rPr>
        <w:t>. Tað staðfe</w:t>
      </w:r>
      <w:r w:rsidR="009B40A1">
        <w:rPr>
          <w:b/>
        </w:rPr>
        <w:t xml:space="preserve">stir Ingunn Eiriksdóttir, </w:t>
      </w:r>
      <w:r w:rsidRPr="009B40A1">
        <w:rPr>
          <w:b/>
        </w:rPr>
        <w:t xml:space="preserve">forstjóri í Betri Trygging, nú hálvársroknskapurin er gjørdur upp. </w:t>
      </w:r>
    </w:p>
    <w:p w14:paraId="54D91547" w14:textId="77777777" w:rsidR="007C5B9C" w:rsidRPr="009B40A1" w:rsidRDefault="009B40A1">
      <w:r>
        <w:t>Tíðindaskriv</w:t>
      </w:r>
    </w:p>
    <w:p w14:paraId="27121CFC" w14:textId="2C31FCEC" w:rsidR="009B40A1" w:rsidRDefault="009B40A1">
      <w:r>
        <w:t xml:space="preserve">- Tað gongur væl í </w:t>
      </w:r>
      <w:r w:rsidR="005C4011">
        <w:t>Føroyu</w:t>
      </w:r>
      <w:r w:rsidR="00962615">
        <w:t>m</w:t>
      </w:r>
      <w:r w:rsidR="005C4011">
        <w:t xml:space="preserve"> </w:t>
      </w:r>
      <w:r w:rsidR="002376A0">
        <w:t xml:space="preserve">í løtuni, </w:t>
      </w:r>
      <w:r w:rsidR="00962615">
        <w:t>eisini á skaðaøkinum. Hjá Betri Trygging hava vit skrásett sjáldsama fáar skaðar hesar seinastu mánaðirnar.</w:t>
      </w:r>
      <w:r>
        <w:t xml:space="preserve"> Vit skulu heilt aftur til 2009 fyri at finna eitt </w:t>
      </w:r>
      <w:r w:rsidR="00962615">
        <w:t xml:space="preserve">so gott </w:t>
      </w:r>
      <w:r>
        <w:t>hálvár</w:t>
      </w:r>
      <w:r w:rsidR="00962615">
        <w:t>súrslit</w:t>
      </w:r>
      <w:r>
        <w:t>, sigur Ingunn Eiriksdóttir, stjóri í Betri Trygging.</w:t>
      </w:r>
    </w:p>
    <w:p w14:paraId="7CEEC15D" w14:textId="77777777" w:rsidR="009B40A1" w:rsidRDefault="009B40A1" w:rsidP="009B40A1">
      <w:r>
        <w:t xml:space="preserve">Vanliga eru </w:t>
      </w:r>
      <w:r w:rsidR="00DA7EFA">
        <w:t>nógvir</w:t>
      </w:r>
      <w:r>
        <w:t xml:space="preserve"> stormskaðar í ársins fyrstu mánaðum, men í ár hava tað verið óvanliga fáir</w:t>
      </w:r>
      <w:r w:rsidR="005C4011">
        <w:t>.</w:t>
      </w:r>
      <w:r>
        <w:t xml:space="preserve"> Fyrru hálvu vóru </w:t>
      </w:r>
      <w:r w:rsidR="00962615">
        <w:t>heldur ikki so umfatandi og dýrir</w:t>
      </w:r>
      <w:r>
        <w:t xml:space="preserve"> eldsbruna</w:t>
      </w:r>
      <w:r w:rsidR="008B39EB">
        <w:t>r</w:t>
      </w:r>
      <w:r w:rsidR="00962615">
        <w:t>, sum vit onkuntíð hava sæð</w:t>
      </w:r>
      <w:r w:rsidR="008B39EB">
        <w:t xml:space="preserve">. Eingin stórur </w:t>
      </w:r>
      <w:r w:rsidR="00DA7EFA">
        <w:t>sjógv- ella vinnuskaði var heldur fyrra hálvár.</w:t>
      </w:r>
      <w:r>
        <w:t xml:space="preserve"> </w:t>
      </w:r>
    </w:p>
    <w:p w14:paraId="6E7D1A79" w14:textId="26E349FB" w:rsidR="00962615" w:rsidRDefault="009B40A1" w:rsidP="009B40A1">
      <w:r>
        <w:t>Nakrir tilburðir hava verið, sum kundu havt u</w:t>
      </w:r>
      <w:r w:rsidR="002376A0">
        <w:t>mfatandi skaðar við sær, men</w:t>
      </w:r>
      <w:r w:rsidR="005C4011">
        <w:t xml:space="preserve"> tingini</w:t>
      </w:r>
      <w:r w:rsidR="002376A0">
        <w:t xml:space="preserve"> koppaðu</w:t>
      </w:r>
      <w:r w:rsidR="005C4011">
        <w:t xml:space="preserve"> </w:t>
      </w:r>
      <w:r w:rsidR="00962615">
        <w:t xml:space="preserve">tíbetur </w:t>
      </w:r>
      <w:r w:rsidR="002376A0">
        <w:t>kortini</w:t>
      </w:r>
      <w:r>
        <w:t xml:space="preserve"> rætta vegin. </w:t>
      </w:r>
    </w:p>
    <w:p w14:paraId="506D8061" w14:textId="77777777" w:rsidR="00962615" w:rsidRDefault="009B40A1" w:rsidP="009B40A1">
      <w:r>
        <w:t xml:space="preserve">Harumframt </w:t>
      </w:r>
      <w:r w:rsidR="005C4011">
        <w:t xml:space="preserve">eru munandi færri fráboðanir um óhapp, ið hoyra undir ferðatryggingina, tí </w:t>
      </w:r>
      <w:r w:rsidR="008B39EB">
        <w:t xml:space="preserve">føroyingar framvegis </w:t>
      </w:r>
      <w:r w:rsidR="00962615">
        <w:t xml:space="preserve">ikki eru farnir at ferðast aftur, sum vit gjørdu áðrenn korona. </w:t>
      </w:r>
    </w:p>
    <w:p w14:paraId="13E2DCC9" w14:textId="77777777" w:rsidR="009B40A1" w:rsidRDefault="009B40A1" w:rsidP="009B40A1">
      <w:r>
        <w:t>- Alt hetta –</w:t>
      </w:r>
      <w:r w:rsidR="005C4011">
        <w:t xml:space="preserve"> hepnið við fáum stórum</w:t>
      </w:r>
      <w:r>
        <w:t xml:space="preserve"> skaðum, góða veðrið, at ivastøður hava koppað rætta veg</w:t>
      </w:r>
      <w:r w:rsidR="00962615">
        <w:t>in</w:t>
      </w:r>
      <w:r>
        <w:t xml:space="preserve"> og at korona framvegis ávirkar ferðahugin hjá fólki – </w:t>
      </w:r>
      <w:r w:rsidR="008B39EB">
        <w:t>togar samanlagt</w:t>
      </w:r>
      <w:r>
        <w:t xml:space="preserve"> hálvársúrslitið</w:t>
      </w:r>
      <w:r w:rsidR="008B39EB">
        <w:t xml:space="preserve"> positiva vegin</w:t>
      </w:r>
      <w:r>
        <w:t>, sigur Ingunn Eiriksdóttir og vísir á, at ítøkilig úrslit eisini síggjast av átøkum, sum felag</w:t>
      </w:r>
      <w:r w:rsidR="005C4011">
        <w:t>ið</w:t>
      </w:r>
      <w:r>
        <w:t xml:space="preserve"> hevur gjørt. </w:t>
      </w:r>
    </w:p>
    <w:p w14:paraId="013CD2CE" w14:textId="77777777" w:rsidR="009B40A1" w:rsidRDefault="009B40A1" w:rsidP="009B40A1">
      <w:r>
        <w:t xml:space="preserve">- </w:t>
      </w:r>
      <w:r w:rsidR="00DA7EFA">
        <w:t xml:space="preserve">Vit </w:t>
      </w:r>
      <w:r w:rsidR="008B39EB">
        <w:t>gera nógv burturúr at</w:t>
      </w:r>
      <w:r>
        <w:t xml:space="preserve"> </w:t>
      </w:r>
      <w:r w:rsidR="00F2359E">
        <w:t xml:space="preserve">hjálpa kundum at </w:t>
      </w:r>
      <w:r>
        <w:t xml:space="preserve">fyribyrgja skaðum og seta trygdina í hásæti. Hetta kann </w:t>
      </w:r>
      <w:r w:rsidR="00962615">
        <w:t>ivaleyst eisini</w:t>
      </w:r>
      <w:r>
        <w:t xml:space="preserve"> vera ein</w:t>
      </w:r>
      <w:r w:rsidR="005C4011">
        <w:t xml:space="preserve"> av</w:t>
      </w:r>
      <w:r>
        <w:t xml:space="preserve"> orsøk</w:t>
      </w:r>
      <w:r w:rsidR="005C4011">
        <w:t>unum</w:t>
      </w:r>
      <w:r>
        <w:t xml:space="preserve"> til fáu skaðarnar.</w:t>
      </w:r>
    </w:p>
    <w:p w14:paraId="156FDCC4" w14:textId="77777777" w:rsidR="005C4011" w:rsidRDefault="005C4011" w:rsidP="009B40A1"/>
    <w:p w14:paraId="7F74F9F5" w14:textId="5D9200EF" w:rsidR="005C4011" w:rsidRPr="005C4011" w:rsidRDefault="005C4011" w:rsidP="009B40A1">
      <w:pPr>
        <w:rPr>
          <w:b/>
        </w:rPr>
      </w:pPr>
      <w:r w:rsidRPr="005C4011">
        <w:rPr>
          <w:b/>
        </w:rPr>
        <w:t xml:space="preserve">Fleiri </w:t>
      </w:r>
      <w:r w:rsidR="002376A0">
        <w:rPr>
          <w:b/>
        </w:rPr>
        <w:t>tryggingar og bíligari rakstur</w:t>
      </w:r>
    </w:p>
    <w:p w14:paraId="45A61E88" w14:textId="77777777" w:rsidR="009B40A1" w:rsidRDefault="009B40A1" w:rsidP="009B40A1">
      <w:r>
        <w:t>Eisini á inn</w:t>
      </w:r>
      <w:r w:rsidR="005C4011">
        <w:t>tøkusíðuni hevur fyrra hálvár hi</w:t>
      </w:r>
      <w:r>
        <w:t>lnast væl</w:t>
      </w:r>
      <w:r w:rsidR="005C4011">
        <w:t xml:space="preserve">, og orsøkirnar til tað </w:t>
      </w:r>
      <w:r>
        <w:t xml:space="preserve">eru </w:t>
      </w:r>
      <w:r w:rsidR="008B39EB">
        <w:t xml:space="preserve">somuleiðis </w:t>
      </w:r>
      <w:r>
        <w:t>fleiri</w:t>
      </w:r>
      <w:r w:rsidR="005C4011">
        <w:t>.</w:t>
      </w:r>
    </w:p>
    <w:p w14:paraId="10EE26A5" w14:textId="4D9044E9" w:rsidR="00962615" w:rsidRDefault="005C4011" w:rsidP="005C4011">
      <w:r>
        <w:t xml:space="preserve">Kanningar vísa væl nøgdar kundar og talið á tryggingum økist støðugt. Eitt nú hava fleiri teknað sær vanlukkutryggingar seinastu tíðina, og nýggju pakkarnir við ymsum sethúsatryggingum eru </w:t>
      </w:r>
      <w:r w:rsidR="00962615">
        <w:t xml:space="preserve">somuleiðis </w:t>
      </w:r>
      <w:r>
        <w:t>væl móttiknir.</w:t>
      </w:r>
      <w:r w:rsidR="009B40A1">
        <w:t xml:space="preserve"> </w:t>
      </w:r>
    </w:p>
    <w:p w14:paraId="1B4D3640" w14:textId="040AFDE6" w:rsidR="005C4011" w:rsidRPr="002376A0" w:rsidRDefault="002376A0" w:rsidP="00C17A69">
      <w:r w:rsidRPr="002376A0">
        <w:t xml:space="preserve">- </w:t>
      </w:r>
      <w:r w:rsidRPr="002376A0">
        <w:t>Innanhýsis royna vit støðugt at minka um kostnaðarstøðið – millum annað við at hyggja at rakstrarkostnaðinum. Nýggjastu tølini vísa, at vit í dag eru væl meiri effektiv, enn vit hava verið. Tað er millum annað dugn</w:t>
      </w:r>
      <w:r>
        <w:t>a</w:t>
      </w:r>
      <w:r w:rsidRPr="002376A0">
        <w:t>ligum starvsfólki at takka. Hartil hevur úrtøkan av íløgunum</w:t>
      </w:r>
      <w:r>
        <w:t>, vit hava gjørt,</w:t>
      </w:r>
      <w:r w:rsidRPr="002376A0">
        <w:t xml:space="preserve"> verið avbera góð - og serliga partabrøvnini góvu stórt avlop</w:t>
      </w:r>
      <w:r w:rsidRPr="002376A0">
        <w:t xml:space="preserve">, </w:t>
      </w:r>
      <w:r w:rsidR="00C17A69" w:rsidRPr="002376A0">
        <w:t xml:space="preserve">sigur Ingunn Eiriksdóttir. </w:t>
      </w:r>
    </w:p>
    <w:p w14:paraId="7C26F277" w14:textId="2DEEBE97" w:rsidR="005C4011" w:rsidRDefault="005C4011" w:rsidP="005C4011">
      <w:r>
        <w:t>Fáu skaðarnir og</w:t>
      </w:r>
      <w:r w:rsidR="00962615">
        <w:t xml:space="preserve"> harvið</w:t>
      </w:r>
      <w:r>
        <w:t xml:space="preserve"> smáu útreiðslurnar øðrumegin – og nøgdu kundarnir og vaksandi inntøkurnar hinumegin</w:t>
      </w:r>
      <w:r w:rsidR="002376A0">
        <w:t xml:space="preserve"> -</w:t>
      </w:r>
      <w:r>
        <w:t xml:space="preserve"> hava givið </w:t>
      </w:r>
      <w:r w:rsidR="00962615">
        <w:t xml:space="preserve">Betri Trygging </w:t>
      </w:r>
      <w:r>
        <w:t>eitt hálvársúrsli</w:t>
      </w:r>
      <w:r w:rsidR="00465E49">
        <w:t>t á 63</w:t>
      </w:r>
      <w:bookmarkStart w:id="0" w:name="_GoBack"/>
      <w:bookmarkEnd w:id="0"/>
      <w:r>
        <w:t xml:space="preserve"> milliónir kr. </w:t>
      </w:r>
    </w:p>
    <w:p w14:paraId="7D30A86D" w14:textId="5D492711" w:rsidR="005C4011" w:rsidRDefault="009B40A1" w:rsidP="009B40A1">
      <w:r>
        <w:t>- Hetta gevur okkum gott mótstøðuføri til</w:t>
      </w:r>
      <w:r w:rsidR="00962615">
        <w:t xml:space="preserve"> </w:t>
      </w:r>
      <w:r>
        <w:t>skaðar</w:t>
      </w:r>
      <w:r w:rsidR="002376A0">
        <w:t>, sum vit vita fara at raka í</w:t>
      </w:r>
      <w:r w:rsidR="00962615">
        <w:t xml:space="preserve"> framtíðini. Hartil liggja stórar </w:t>
      </w:r>
      <w:r w:rsidR="005C4011">
        <w:t xml:space="preserve">avbjóðingar </w:t>
      </w:r>
      <w:r w:rsidR="00962615">
        <w:t>fyri framman</w:t>
      </w:r>
      <w:r w:rsidR="005C4011">
        <w:t>, sigur Ingunn Eiriksdóttir og sipar eitt nú til skjótt vaksandi prísirnar á tilfari í kjalarvørrinum á korona</w:t>
      </w:r>
      <w:r w:rsidR="008B39EB">
        <w:t>, sum eyðsæð eisini fara at gerast dýrir fyri</w:t>
      </w:r>
      <w:r w:rsidR="005C4011">
        <w:t xml:space="preserve"> tryggingina</w:t>
      </w:r>
      <w:r>
        <w:t xml:space="preserve">. </w:t>
      </w:r>
    </w:p>
    <w:p w14:paraId="4EBA5EB3" w14:textId="77777777" w:rsidR="005C4011" w:rsidRDefault="005C4011" w:rsidP="009B40A1">
      <w:r>
        <w:t xml:space="preserve">- Í tryggingarheiminum kunnu tingini venda ógvuliga skjótt. Tað skulu bara fáir stórir skaðar til at </w:t>
      </w:r>
      <w:r w:rsidR="00962615">
        <w:t>broyta</w:t>
      </w:r>
      <w:r>
        <w:t xml:space="preserve"> hetta yvirskotið. Men nú eru vit væl bjálvað til seinnu hálvu av 2021, staðfestir stjórin í Betri Trygging.</w:t>
      </w:r>
    </w:p>
    <w:p w14:paraId="56895209" w14:textId="6B88C6F2" w:rsidR="00F2359E" w:rsidRDefault="00F2359E" w:rsidP="00F2359E"/>
    <w:p w14:paraId="6D1D0606" w14:textId="77777777" w:rsidR="00F2359E" w:rsidRDefault="00F2359E" w:rsidP="00F2359E">
      <w:r>
        <w:lastRenderedPageBreak/>
        <w:t>Lyklatøl fyrra hálvár 2021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701"/>
      </w:tblGrid>
      <w:tr w:rsidR="00F2359E" w14:paraId="335FBD5C" w14:textId="77777777" w:rsidTr="00C567A1">
        <w:tc>
          <w:tcPr>
            <w:tcW w:w="4248" w:type="dxa"/>
          </w:tcPr>
          <w:p w14:paraId="0D7CFD75" w14:textId="77777777" w:rsidR="00F2359E" w:rsidRDefault="00F2359E" w:rsidP="00C567A1"/>
        </w:tc>
        <w:tc>
          <w:tcPr>
            <w:tcW w:w="1701" w:type="dxa"/>
          </w:tcPr>
          <w:p w14:paraId="0F142CED" w14:textId="77777777" w:rsidR="00F2359E" w:rsidRPr="007A27BC" w:rsidRDefault="00F2359E" w:rsidP="00C567A1">
            <w:pPr>
              <w:jc w:val="center"/>
              <w:rPr>
                <w:b/>
              </w:rPr>
            </w:pPr>
            <w:r w:rsidRPr="007A27BC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40C3526" w14:textId="77777777" w:rsidR="00F2359E" w:rsidRPr="007A27BC" w:rsidRDefault="00F2359E" w:rsidP="00C567A1">
            <w:pPr>
              <w:jc w:val="center"/>
              <w:rPr>
                <w:b/>
              </w:rPr>
            </w:pPr>
            <w:r w:rsidRPr="007A27BC">
              <w:rPr>
                <w:b/>
              </w:rPr>
              <w:t>2020</w:t>
            </w:r>
          </w:p>
        </w:tc>
      </w:tr>
      <w:tr w:rsidR="00F2359E" w14:paraId="33D80514" w14:textId="77777777" w:rsidTr="00C567A1">
        <w:tc>
          <w:tcPr>
            <w:tcW w:w="4248" w:type="dxa"/>
          </w:tcPr>
          <w:p w14:paraId="7AF041FE" w14:textId="77777777" w:rsidR="00F2359E" w:rsidRDefault="00F2359E" w:rsidP="00C567A1">
            <w:r>
              <w:t>Úrslit fyri skatt</w:t>
            </w:r>
          </w:p>
        </w:tc>
        <w:tc>
          <w:tcPr>
            <w:tcW w:w="1701" w:type="dxa"/>
          </w:tcPr>
          <w:p w14:paraId="6E20A9BA" w14:textId="77777777" w:rsidR="00F2359E" w:rsidRDefault="00F2359E" w:rsidP="00C567A1">
            <w:pPr>
              <w:jc w:val="right"/>
            </w:pPr>
            <w:r>
              <w:t>63 mió.kr.</w:t>
            </w:r>
          </w:p>
        </w:tc>
        <w:tc>
          <w:tcPr>
            <w:tcW w:w="1701" w:type="dxa"/>
          </w:tcPr>
          <w:p w14:paraId="761C3988" w14:textId="77777777" w:rsidR="00F2359E" w:rsidRDefault="00F2359E" w:rsidP="00C567A1">
            <w:pPr>
              <w:jc w:val="right"/>
            </w:pPr>
            <w:r>
              <w:t>8 mió.kr.</w:t>
            </w:r>
          </w:p>
        </w:tc>
      </w:tr>
      <w:tr w:rsidR="00F2359E" w14:paraId="1A9F076B" w14:textId="77777777" w:rsidTr="00C567A1">
        <w:tc>
          <w:tcPr>
            <w:tcW w:w="4248" w:type="dxa"/>
          </w:tcPr>
          <w:p w14:paraId="01478EAF" w14:textId="77777777" w:rsidR="00F2359E" w:rsidRDefault="00F2359E" w:rsidP="00C567A1">
            <w:r>
              <w:t>Tryggingarinntøkur</w:t>
            </w:r>
          </w:p>
        </w:tc>
        <w:tc>
          <w:tcPr>
            <w:tcW w:w="1701" w:type="dxa"/>
          </w:tcPr>
          <w:p w14:paraId="31398ED1" w14:textId="77777777" w:rsidR="00F2359E" w:rsidRDefault="00F2359E" w:rsidP="00C567A1">
            <w:pPr>
              <w:jc w:val="right"/>
            </w:pPr>
            <w:r>
              <w:t>218 mió.kr.</w:t>
            </w:r>
          </w:p>
        </w:tc>
        <w:tc>
          <w:tcPr>
            <w:tcW w:w="1701" w:type="dxa"/>
          </w:tcPr>
          <w:p w14:paraId="0828A718" w14:textId="77777777" w:rsidR="00F2359E" w:rsidRDefault="00F2359E" w:rsidP="00C567A1">
            <w:pPr>
              <w:jc w:val="right"/>
            </w:pPr>
            <w:r>
              <w:t>214 mió.kr.</w:t>
            </w:r>
          </w:p>
        </w:tc>
      </w:tr>
      <w:tr w:rsidR="00F2359E" w14:paraId="1BD5EFF9" w14:textId="77777777" w:rsidTr="00C567A1">
        <w:tc>
          <w:tcPr>
            <w:tcW w:w="4248" w:type="dxa"/>
          </w:tcPr>
          <w:p w14:paraId="61EC5ED6" w14:textId="77777777" w:rsidR="00F2359E" w:rsidRDefault="00F2359E" w:rsidP="00C567A1">
            <w:r>
              <w:t>Skaðaendurgjøld tilsamans</w:t>
            </w:r>
          </w:p>
        </w:tc>
        <w:tc>
          <w:tcPr>
            <w:tcW w:w="1701" w:type="dxa"/>
          </w:tcPr>
          <w:p w14:paraId="43FF1A76" w14:textId="77777777" w:rsidR="00F2359E" w:rsidRDefault="00F2359E" w:rsidP="00C567A1">
            <w:pPr>
              <w:jc w:val="right"/>
            </w:pPr>
            <w:r>
              <w:t>106 mió.kr.</w:t>
            </w:r>
          </w:p>
        </w:tc>
        <w:tc>
          <w:tcPr>
            <w:tcW w:w="1701" w:type="dxa"/>
          </w:tcPr>
          <w:p w14:paraId="2CA6F371" w14:textId="77777777" w:rsidR="00F2359E" w:rsidRDefault="00F2359E" w:rsidP="00C567A1">
            <w:pPr>
              <w:jc w:val="right"/>
            </w:pPr>
            <w:r>
              <w:t>190 mió.kr.</w:t>
            </w:r>
          </w:p>
        </w:tc>
      </w:tr>
      <w:tr w:rsidR="00F2359E" w14:paraId="41588084" w14:textId="77777777" w:rsidTr="00C567A1">
        <w:tc>
          <w:tcPr>
            <w:tcW w:w="4248" w:type="dxa"/>
          </w:tcPr>
          <w:p w14:paraId="7963E697" w14:textId="77777777" w:rsidR="00F2359E" w:rsidRDefault="00F2359E" w:rsidP="00C567A1">
            <w:r>
              <w:t>Tal á skaðum</w:t>
            </w:r>
          </w:p>
        </w:tc>
        <w:tc>
          <w:tcPr>
            <w:tcW w:w="1701" w:type="dxa"/>
          </w:tcPr>
          <w:p w14:paraId="08922578" w14:textId="77777777" w:rsidR="00F2359E" w:rsidRDefault="00F2359E" w:rsidP="00C567A1">
            <w:pPr>
              <w:jc w:val="right"/>
            </w:pPr>
            <w:r>
              <w:t>5.124</w:t>
            </w:r>
          </w:p>
        </w:tc>
        <w:tc>
          <w:tcPr>
            <w:tcW w:w="1701" w:type="dxa"/>
          </w:tcPr>
          <w:p w14:paraId="69B434BF" w14:textId="77777777" w:rsidR="00F2359E" w:rsidRDefault="00F2359E" w:rsidP="00C567A1">
            <w:pPr>
              <w:jc w:val="right"/>
            </w:pPr>
            <w:r>
              <w:t>7.227</w:t>
            </w:r>
          </w:p>
        </w:tc>
      </w:tr>
      <w:tr w:rsidR="00F2359E" w14:paraId="6D26FFEB" w14:textId="77777777" w:rsidTr="00C567A1">
        <w:tc>
          <w:tcPr>
            <w:tcW w:w="4248" w:type="dxa"/>
          </w:tcPr>
          <w:p w14:paraId="7B472ED4" w14:textId="77777777" w:rsidR="00F2359E" w:rsidRDefault="00F2359E" w:rsidP="00C567A1">
            <w:r>
              <w:t>Eginogn</w:t>
            </w:r>
          </w:p>
        </w:tc>
        <w:tc>
          <w:tcPr>
            <w:tcW w:w="1701" w:type="dxa"/>
          </w:tcPr>
          <w:p w14:paraId="74DC63EA" w14:textId="77777777" w:rsidR="00F2359E" w:rsidRDefault="00F2359E" w:rsidP="00C567A1">
            <w:pPr>
              <w:jc w:val="right"/>
            </w:pPr>
            <w:r>
              <w:t>728 mió.kr.</w:t>
            </w:r>
          </w:p>
        </w:tc>
        <w:tc>
          <w:tcPr>
            <w:tcW w:w="1701" w:type="dxa"/>
          </w:tcPr>
          <w:p w14:paraId="45F1ED3C" w14:textId="77777777" w:rsidR="00F2359E" w:rsidRDefault="00F2359E" w:rsidP="00C567A1">
            <w:pPr>
              <w:jc w:val="right"/>
            </w:pPr>
            <w:r>
              <w:t>649 mió.kr.</w:t>
            </w:r>
          </w:p>
        </w:tc>
      </w:tr>
      <w:tr w:rsidR="00F2359E" w14:paraId="3A88CBD4" w14:textId="77777777" w:rsidTr="00C567A1">
        <w:tc>
          <w:tcPr>
            <w:tcW w:w="4248" w:type="dxa"/>
          </w:tcPr>
          <w:p w14:paraId="0C34D482" w14:textId="77777777" w:rsidR="00F2359E" w:rsidRDefault="00F2359E" w:rsidP="00C567A1">
            <w:r>
              <w:t>Solvensdekningur</w:t>
            </w:r>
          </w:p>
        </w:tc>
        <w:tc>
          <w:tcPr>
            <w:tcW w:w="1701" w:type="dxa"/>
          </w:tcPr>
          <w:p w14:paraId="61C935B3" w14:textId="77777777" w:rsidR="00F2359E" w:rsidRDefault="00F2359E" w:rsidP="00C567A1">
            <w:pPr>
              <w:jc w:val="right"/>
            </w:pPr>
            <w:r>
              <w:t>278%</w:t>
            </w:r>
          </w:p>
        </w:tc>
        <w:tc>
          <w:tcPr>
            <w:tcW w:w="1701" w:type="dxa"/>
          </w:tcPr>
          <w:p w14:paraId="7F1DEFE3" w14:textId="77777777" w:rsidR="00F2359E" w:rsidRDefault="00F2359E" w:rsidP="00C567A1">
            <w:pPr>
              <w:jc w:val="right"/>
            </w:pPr>
            <w:r>
              <w:t>293%</w:t>
            </w:r>
          </w:p>
        </w:tc>
      </w:tr>
    </w:tbl>
    <w:p w14:paraId="2D00614E" w14:textId="77777777" w:rsidR="00F2359E" w:rsidRDefault="00F2359E" w:rsidP="00F2359E"/>
    <w:p w14:paraId="02A1A649" w14:textId="77777777" w:rsidR="00F2359E" w:rsidRDefault="00F2359E" w:rsidP="009B40A1"/>
    <w:p w14:paraId="0E74F3CC" w14:textId="77777777" w:rsidR="008B39EB" w:rsidRDefault="008B39EB" w:rsidP="009B40A1"/>
    <w:p w14:paraId="37B99235" w14:textId="77777777" w:rsidR="007C5B9C" w:rsidRDefault="007C5B9C"/>
    <w:sectPr w:rsidR="007C5B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445D" w14:textId="77777777" w:rsidR="00962615" w:rsidRDefault="00962615" w:rsidP="00962615">
      <w:pPr>
        <w:spacing w:after="0" w:line="240" w:lineRule="auto"/>
      </w:pPr>
      <w:r>
        <w:separator/>
      </w:r>
    </w:p>
  </w:endnote>
  <w:endnote w:type="continuationSeparator" w:id="0">
    <w:p w14:paraId="5C1ABB68" w14:textId="77777777" w:rsidR="00962615" w:rsidRDefault="00962615" w:rsidP="0096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F8CB" w14:textId="77777777" w:rsidR="00962615" w:rsidRDefault="00962615" w:rsidP="00962615">
      <w:pPr>
        <w:spacing w:after="0" w:line="240" w:lineRule="auto"/>
      </w:pPr>
      <w:r>
        <w:separator/>
      </w:r>
    </w:p>
  </w:footnote>
  <w:footnote w:type="continuationSeparator" w:id="0">
    <w:p w14:paraId="2202E67F" w14:textId="77777777" w:rsidR="00962615" w:rsidRDefault="00962615" w:rsidP="0096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7AA"/>
    <w:multiLevelType w:val="hybridMultilevel"/>
    <w:tmpl w:val="7CFC555C"/>
    <w:lvl w:ilvl="0" w:tplc="1CA2F69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777"/>
    <w:multiLevelType w:val="hybridMultilevel"/>
    <w:tmpl w:val="CAD49DCE"/>
    <w:lvl w:ilvl="0" w:tplc="9EE42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BA8"/>
    <w:multiLevelType w:val="hybridMultilevel"/>
    <w:tmpl w:val="40128530"/>
    <w:lvl w:ilvl="0" w:tplc="D6F2794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77BF"/>
    <w:multiLevelType w:val="hybridMultilevel"/>
    <w:tmpl w:val="949C8ADC"/>
    <w:lvl w:ilvl="0" w:tplc="DBA01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3483E"/>
    <w:multiLevelType w:val="hybridMultilevel"/>
    <w:tmpl w:val="881890A4"/>
    <w:lvl w:ilvl="0" w:tplc="B294726E">
      <w:start w:val="2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7220098"/>
    <w:multiLevelType w:val="hybridMultilevel"/>
    <w:tmpl w:val="83FCDE32"/>
    <w:lvl w:ilvl="0" w:tplc="C4C4175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1652F"/>
    <w:multiLevelType w:val="hybridMultilevel"/>
    <w:tmpl w:val="90B25ED8"/>
    <w:lvl w:ilvl="0" w:tplc="A6CEBEE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5DF8"/>
    <w:multiLevelType w:val="hybridMultilevel"/>
    <w:tmpl w:val="DD28F18E"/>
    <w:lvl w:ilvl="0" w:tplc="393AB77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9C"/>
    <w:rsid w:val="002376A0"/>
    <w:rsid w:val="002A1F3D"/>
    <w:rsid w:val="00465E49"/>
    <w:rsid w:val="005C4011"/>
    <w:rsid w:val="0066065D"/>
    <w:rsid w:val="00771305"/>
    <w:rsid w:val="007C5B9C"/>
    <w:rsid w:val="008B39EB"/>
    <w:rsid w:val="00937CB5"/>
    <w:rsid w:val="00962615"/>
    <w:rsid w:val="009B40A1"/>
    <w:rsid w:val="00C17A69"/>
    <w:rsid w:val="00DA7EFA"/>
    <w:rsid w:val="00F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B84"/>
  <w15:chartTrackingRefBased/>
  <w15:docId w15:val="{91204084-BC6B-457A-AF2D-FE7A5A7C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C5B9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B40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40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40A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40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40A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40A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2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2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2615"/>
  </w:style>
  <w:style w:type="paragraph" w:styleId="Sidefod">
    <w:name w:val="footer"/>
    <w:basedOn w:val="Normal"/>
    <w:link w:val="SidefodTegn"/>
    <w:uiPriority w:val="99"/>
    <w:unhideWhenUsed/>
    <w:rsid w:val="00962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Skaale</dc:creator>
  <cp:keywords/>
  <dc:description/>
  <cp:lastModifiedBy>Eydna Skaale</cp:lastModifiedBy>
  <cp:revision>2</cp:revision>
  <dcterms:created xsi:type="dcterms:W3CDTF">2021-09-14T20:55:00Z</dcterms:created>
  <dcterms:modified xsi:type="dcterms:W3CDTF">2021-09-14T20:55:00Z</dcterms:modified>
</cp:coreProperties>
</file>